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="-572" w:tblpY="127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E0FED" w14:paraId="53DDD78A" w14:textId="77777777" w:rsidTr="00FE3014">
        <w:trPr>
          <w:trHeight w:val="841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0269A5AC" w14:textId="77777777" w:rsidR="009E0FED" w:rsidRPr="009E0FED" w:rsidRDefault="009E0FED" w:rsidP="00FE3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0FED">
              <w:rPr>
                <w:rFonts w:ascii="Arial" w:hAnsi="Arial" w:cs="Arial"/>
                <w:b/>
                <w:bCs/>
                <w:sz w:val="24"/>
                <w:szCs w:val="24"/>
              </w:rPr>
              <w:t>INFORMACE O ZMĚNÁCH V ÚHRADÁCH ZA ODKLÁDÁNÍ KOMUNÁLNÍHO ODPADU Z NEMOVITÉ VĚCI NA ÚZEMÍ MĚSTA LUBY</w:t>
            </w:r>
          </w:p>
          <w:p w14:paraId="65AB6045" w14:textId="77777777" w:rsidR="00BC3EC8" w:rsidRDefault="009E0FED" w:rsidP="00FE3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0FED">
              <w:rPr>
                <w:rFonts w:ascii="Arial" w:hAnsi="Arial" w:cs="Arial"/>
                <w:b/>
                <w:bCs/>
                <w:sz w:val="24"/>
                <w:szCs w:val="24"/>
              </w:rPr>
              <w:t>S ÚČINNOSTÍ OD 1.1.2023</w:t>
            </w:r>
          </w:p>
          <w:p w14:paraId="6A3023E4" w14:textId="46B34002" w:rsidR="00BC3EC8" w:rsidRPr="00BC3EC8" w:rsidRDefault="00BC3EC8" w:rsidP="00FE3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0FED" w14:paraId="7C610475" w14:textId="77777777" w:rsidTr="00FE3014">
        <w:trPr>
          <w:trHeight w:val="425"/>
        </w:trPr>
        <w:tc>
          <w:tcPr>
            <w:tcW w:w="10201" w:type="dxa"/>
            <w:vAlign w:val="center"/>
          </w:tcPr>
          <w:p w14:paraId="00A2B0B0" w14:textId="70DE875A" w:rsidR="009E0FED" w:rsidRPr="009E0FED" w:rsidRDefault="009E0FED" w:rsidP="00FE3014">
            <w:pPr>
              <w:rPr>
                <w:rFonts w:ascii="Arial" w:hAnsi="Arial" w:cs="Arial"/>
              </w:rPr>
            </w:pPr>
            <w:r w:rsidRPr="009E0FED">
              <w:rPr>
                <w:rFonts w:ascii="Arial" w:hAnsi="Arial" w:cs="Arial"/>
              </w:rPr>
              <w:t>Od 1.1.2023 dochází ke změně systému úhrad za svoz komunálního odpadu.</w:t>
            </w:r>
          </w:p>
        </w:tc>
      </w:tr>
      <w:tr w:rsidR="009E0FED" w14:paraId="4375531C" w14:textId="77777777" w:rsidTr="00FE3014">
        <w:trPr>
          <w:trHeight w:val="417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30F5095F" w14:textId="38C310DA" w:rsidR="009E0FED" w:rsidRPr="008D3524" w:rsidRDefault="00316C02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Jaká byla praxe dosud</w:t>
            </w:r>
          </w:p>
        </w:tc>
      </w:tr>
      <w:tr w:rsidR="009E0FED" w14:paraId="794F3890" w14:textId="77777777" w:rsidTr="00FE3014">
        <w:trPr>
          <w:trHeight w:val="422"/>
        </w:trPr>
        <w:tc>
          <w:tcPr>
            <w:tcW w:w="10201" w:type="dxa"/>
            <w:vAlign w:val="center"/>
          </w:tcPr>
          <w:p w14:paraId="07022B99" w14:textId="34E8D538" w:rsidR="009E0FED" w:rsidRPr="00316C02" w:rsidRDefault="00316C02" w:rsidP="00FE3014">
            <w:pPr>
              <w:rPr>
                <w:rFonts w:ascii="Arial" w:hAnsi="Arial" w:cs="Arial"/>
              </w:rPr>
            </w:pPr>
            <w:r w:rsidRPr="00316C02">
              <w:rPr>
                <w:rFonts w:ascii="Arial" w:hAnsi="Arial" w:cs="Arial"/>
              </w:rPr>
              <w:t>Poplatek se vybíral na osobu podle trvalého pobytu.</w:t>
            </w:r>
          </w:p>
        </w:tc>
      </w:tr>
      <w:tr w:rsidR="009E0FED" w14:paraId="1A088EBD" w14:textId="77777777" w:rsidTr="00FE3014">
        <w:trPr>
          <w:trHeight w:val="414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6F39DE0D" w14:textId="059FEDD8" w:rsidR="009E0FED" w:rsidRPr="008D3524" w:rsidRDefault="00316C02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Co se mění</w:t>
            </w:r>
            <w:r w:rsidR="001213E9">
              <w:rPr>
                <w:rFonts w:ascii="Arial" w:hAnsi="Arial" w:cs="Arial"/>
                <w:b/>
                <w:bCs/>
              </w:rPr>
              <w:t xml:space="preserve"> a co bude nového</w:t>
            </w:r>
          </w:p>
        </w:tc>
      </w:tr>
      <w:tr w:rsidR="009E0FED" w14:paraId="43E936B2" w14:textId="77777777" w:rsidTr="00FE3014">
        <w:trPr>
          <w:trHeight w:val="420"/>
        </w:trPr>
        <w:tc>
          <w:tcPr>
            <w:tcW w:w="10201" w:type="dxa"/>
            <w:vAlign w:val="center"/>
          </w:tcPr>
          <w:p w14:paraId="55589F6F" w14:textId="2DE8A4F0" w:rsidR="00BE6042" w:rsidRPr="00316C02" w:rsidRDefault="00BE4398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</w:t>
            </w:r>
            <w:r w:rsidR="00316C02">
              <w:rPr>
                <w:rFonts w:ascii="Arial" w:hAnsi="Arial" w:cs="Arial"/>
              </w:rPr>
              <w:t xml:space="preserve"> místního poplatku za ukládání komunálního odpadu z nemovité věci.</w:t>
            </w:r>
            <w:r>
              <w:rPr>
                <w:rFonts w:ascii="Arial" w:hAnsi="Arial" w:cs="Arial"/>
              </w:rPr>
              <w:t xml:space="preserve"> </w:t>
            </w:r>
            <w:r w:rsidR="001213E9">
              <w:rPr>
                <w:rFonts w:ascii="Arial" w:hAnsi="Arial" w:cs="Arial"/>
              </w:rPr>
              <w:t>Již se nebude vybírat poplatek za osobu trvale hlášenou, ale za požadovanou velikost nádoby a požadovanou frekvenci svozu ( 1x za týden, 1 x za 14 dní, 1 x za měsíc)</w:t>
            </w:r>
            <w:r w:rsidR="00B77CA1">
              <w:rPr>
                <w:rFonts w:ascii="Arial" w:hAnsi="Arial" w:cs="Arial"/>
              </w:rPr>
              <w:t>.</w:t>
            </w:r>
          </w:p>
        </w:tc>
      </w:tr>
      <w:tr w:rsidR="009E0FED" w14:paraId="20DA6935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64E42E8B" w14:textId="09C165A8" w:rsidR="009E0FED" w:rsidRPr="008D3524" w:rsidRDefault="00BE4398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Co se nemění</w:t>
            </w:r>
          </w:p>
        </w:tc>
      </w:tr>
      <w:tr w:rsidR="00316C02" w14:paraId="1F71B477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6DC7A77F" w14:textId="2A62F535" w:rsidR="00316C02" w:rsidRPr="00316C02" w:rsidRDefault="00880281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Svoz nádob bude provádět dále svozová firma</w:t>
            </w:r>
            <w:r w:rsidR="00BE4398">
              <w:rPr>
                <w:rFonts w:ascii="Arial" w:hAnsi="Arial" w:cs="Arial"/>
              </w:rPr>
              <w:t xml:space="preserve"> </w:t>
            </w:r>
            <w:r w:rsidRPr="00880281">
              <w:rPr>
                <w:rFonts w:ascii="Arial" w:hAnsi="Arial" w:cs="Arial"/>
              </w:rPr>
              <w:t>Marius Pedersen a.s.</w:t>
            </w:r>
            <w:r w:rsidR="00BE6042">
              <w:rPr>
                <w:rFonts w:ascii="Arial" w:hAnsi="Arial" w:cs="Arial"/>
              </w:rPr>
              <w:t xml:space="preserve"> </w:t>
            </w:r>
          </w:p>
        </w:tc>
      </w:tr>
      <w:tr w:rsidR="00316C02" w14:paraId="3A3C3B1F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6E908B48" w14:textId="780B8913" w:rsidR="00316C02" w:rsidRPr="008D3524" w:rsidRDefault="00BE4398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Kdy začít změnu řešit</w:t>
            </w:r>
          </w:p>
        </w:tc>
      </w:tr>
      <w:tr w:rsidR="00BE4398" w14:paraId="4BF30084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20111F85" w14:textId="0F7938D8" w:rsidR="00BE4398" w:rsidRPr="00316C02" w:rsidRDefault="00BE4398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Plátce poplatku je povinen podat ohlášení k místnímu poplatku. Ohlášení musí být provedeno </w:t>
            </w:r>
            <w:r w:rsidR="001213E9">
              <w:rPr>
                <w:rFonts w:ascii="Arial" w:hAnsi="Arial" w:cs="Arial"/>
              </w:rPr>
              <w:t xml:space="preserve">nejdéle </w:t>
            </w:r>
            <w:r>
              <w:rPr>
                <w:rFonts w:ascii="Arial" w:hAnsi="Arial" w:cs="Arial"/>
              </w:rPr>
              <w:t>do 15.1.202</w:t>
            </w:r>
            <w:r w:rsidR="00FD402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</w:tr>
      <w:tr w:rsidR="00BE4398" w14:paraId="70473696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56AE1ACE" w14:textId="4F2D992D" w:rsidR="00BE4398" w:rsidRPr="008D3524" w:rsidRDefault="00BE4398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Kdo je oprávněn ve věci jednat</w:t>
            </w:r>
          </w:p>
        </w:tc>
      </w:tr>
      <w:tr w:rsidR="00BE4398" w14:paraId="75E7E929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3E058C66" w14:textId="3494799E" w:rsidR="00BE4398" w:rsidRPr="00316C02" w:rsidRDefault="00BE4398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Vlastník nemovitosti (fyzická nebo právnická osoba</w:t>
            </w:r>
            <w:r w:rsidR="00BE6042">
              <w:rPr>
                <w:rFonts w:ascii="Arial" w:hAnsi="Arial" w:cs="Arial"/>
              </w:rPr>
              <w:t>), nebo</w:t>
            </w:r>
            <w:r>
              <w:rPr>
                <w:rFonts w:ascii="Arial" w:hAnsi="Arial" w:cs="Arial"/>
              </w:rPr>
              <w:t xml:space="preserve"> jeden ze spoluvlastníků, předseda společenství vlastníků jednotek (SVJ), společnost, která na základě smlouvy bytový dům spravuje.</w:t>
            </w:r>
          </w:p>
        </w:tc>
      </w:tr>
      <w:tr w:rsidR="00BE4398" w14:paraId="6349D374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56F72B6D" w14:textId="4954D317" w:rsidR="00BE4398" w:rsidRPr="008D3524" w:rsidRDefault="00A20A83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Základní informace k poplatku</w:t>
            </w:r>
          </w:p>
        </w:tc>
      </w:tr>
      <w:tr w:rsidR="00BE4398" w14:paraId="332EC160" w14:textId="77777777" w:rsidTr="00807861">
        <w:trPr>
          <w:trHeight w:val="891"/>
        </w:trPr>
        <w:tc>
          <w:tcPr>
            <w:tcW w:w="10201" w:type="dxa"/>
            <w:vAlign w:val="center"/>
          </w:tcPr>
          <w:p w14:paraId="5A2E097C" w14:textId="4501C671" w:rsidR="00807861" w:rsidRPr="00807861" w:rsidRDefault="00A20A83" w:rsidP="00FE3014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r>
              <w:rPr>
                <w:rFonts w:ascii="Arial" w:hAnsi="Arial" w:cs="Arial"/>
              </w:rPr>
              <w:t xml:space="preserve">Poplatek je zaveden obecně závaznou vyhláškou města Luby o místním poplatku za odkládání komunálního odpadu z nemovité věci, která je k dispozici v elektronické podobě na stránkách </w:t>
            </w:r>
            <w:r w:rsidR="00807861">
              <w:rPr>
                <w:rFonts w:ascii="Arial" w:hAnsi="Arial" w:cs="Arial"/>
              </w:rPr>
              <w:t xml:space="preserve">města </w:t>
            </w:r>
            <w:hyperlink r:id="rId4" w:history="1">
              <w:r w:rsidR="00807861" w:rsidRPr="00807861">
                <w:rPr>
                  <w:rStyle w:val="Hypertextovodkaz"/>
                  <w:rFonts w:ascii="Arial" w:hAnsi="Arial" w:cs="Arial"/>
                  <w:b/>
                  <w:bCs/>
                  <w:color w:val="4472C4" w:themeColor="accent1"/>
                </w:rPr>
                <w:t>https://www.mestoluby.cz/radnice-1/odbory-mesta/financni-odbor-1/</w:t>
              </w:r>
            </w:hyperlink>
            <w:r w:rsidR="00807861" w:rsidRPr="00807861">
              <w:rPr>
                <w:rFonts w:ascii="Arial" w:hAnsi="Arial" w:cs="Arial"/>
                <w:color w:val="4472C4" w:themeColor="accent1"/>
              </w:rPr>
              <w:t xml:space="preserve"> </w:t>
            </w:r>
          </w:p>
        </w:tc>
      </w:tr>
      <w:tr w:rsidR="00BE4398" w14:paraId="0C617B89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2F2DD56D" w14:textId="5F4D416D" w:rsidR="00BE4398" w:rsidRPr="008D3524" w:rsidRDefault="00A20A83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Výše poplatku</w:t>
            </w:r>
          </w:p>
        </w:tc>
      </w:tr>
      <w:tr w:rsidR="00A20A83" w14:paraId="37A8FF42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6A07DCF6" w14:textId="77777777" w:rsidR="004F7966" w:rsidRDefault="00A20A83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Základem poplatku je objednaná kapacita odpadové nádoby pro nemovitou věc</w:t>
            </w:r>
            <w:r w:rsidR="00440FAC">
              <w:rPr>
                <w:rFonts w:ascii="Arial" w:hAnsi="Arial" w:cs="Arial"/>
              </w:rPr>
              <w:t xml:space="preserve"> a požadovanou frekvenci svozu. </w:t>
            </w:r>
            <w:r w:rsidR="004F7966">
              <w:rPr>
                <w:rFonts w:ascii="Arial" w:hAnsi="Arial" w:cs="Arial"/>
              </w:rPr>
              <w:t xml:space="preserve">Vyhláškou je stanoven minimální dílčí základ na osobu a měsíc. </w:t>
            </w:r>
          </w:p>
          <w:p w14:paraId="7B9583ED" w14:textId="1DD40671" w:rsidR="00440FAC" w:rsidRDefault="006E1B34" w:rsidP="00FE3014">
            <w:pPr>
              <w:rPr>
                <w:rFonts w:ascii="Arial" w:hAnsi="Arial" w:cs="Arial"/>
              </w:rPr>
            </w:pPr>
            <w:r w:rsidRPr="00BC3EC8">
              <w:rPr>
                <w:rFonts w:ascii="Arial" w:hAnsi="Arial" w:cs="Arial"/>
              </w:rPr>
              <w:t>Výši poplatku výrazně ovlivníte tříděním odpadu</w:t>
            </w:r>
            <w:r w:rsidR="00B77CA1">
              <w:rPr>
                <w:rFonts w:ascii="Arial" w:hAnsi="Arial" w:cs="Arial"/>
              </w:rPr>
              <w:t>.</w:t>
            </w:r>
          </w:p>
          <w:p w14:paraId="094859C8" w14:textId="577F9730" w:rsidR="006E1B34" w:rsidRPr="00316C02" w:rsidRDefault="006E1B34" w:rsidP="00FE3014">
            <w:pPr>
              <w:rPr>
                <w:rFonts w:ascii="Arial" w:hAnsi="Arial" w:cs="Arial"/>
              </w:rPr>
            </w:pPr>
            <w:r w:rsidRPr="006E1B34">
              <w:rPr>
                <w:rFonts w:ascii="Arial" w:hAnsi="Arial" w:cs="Arial"/>
              </w:rPr>
              <w:t xml:space="preserve">Informace o </w:t>
            </w:r>
            <w:r w:rsidR="004F7966">
              <w:rPr>
                <w:rFonts w:ascii="Arial" w:hAnsi="Arial" w:cs="Arial"/>
              </w:rPr>
              <w:t>cenách za svoz směsného komunálního odpadu</w:t>
            </w:r>
            <w:r w:rsidRPr="006E1B34">
              <w:rPr>
                <w:rFonts w:ascii="Arial" w:hAnsi="Arial" w:cs="Arial"/>
              </w:rPr>
              <w:t xml:space="preserve"> je uvedena na webu města Luby.</w:t>
            </w:r>
          </w:p>
        </w:tc>
      </w:tr>
      <w:tr w:rsidR="00A20A83" w14:paraId="29EEFC32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0CDA334E" w14:textId="1753EF36" w:rsidR="00A20A83" w:rsidRPr="008D3524" w:rsidRDefault="00096D3F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 xml:space="preserve">Splatnost </w:t>
            </w:r>
          </w:p>
        </w:tc>
      </w:tr>
      <w:tr w:rsidR="00A20A83" w14:paraId="15E300B5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56C670D2" w14:textId="0402DC9C" w:rsidR="00096D3F" w:rsidRPr="00316C02" w:rsidRDefault="00096D3F" w:rsidP="00FE3014">
            <w:pPr>
              <w:rPr>
                <w:rFonts w:ascii="Arial" w:hAnsi="Arial" w:cs="Arial"/>
              </w:rPr>
            </w:pPr>
            <w:r w:rsidRPr="00440FAC">
              <w:rPr>
                <w:rFonts w:ascii="Arial" w:hAnsi="Arial" w:cs="Arial"/>
                <w:b/>
                <w:bCs/>
              </w:rPr>
              <w:t>do 31.5. příslušného kalendářního roku</w:t>
            </w:r>
            <w:r w:rsidR="001213E9">
              <w:rPr>
                <w:rFonts w:ascii="Arial" w:hAnsi="Arial" w:cs="Arial"/>
              </w:rPr>
              <w:t xml:space="preserve"> (datum splatnosti zůstává stejné, jaké bylo)</w:t>
            </w:r>
            <w:r>
              <w:rPr>
                <w:rFonts w:ascii="Arial" w:hAnsi="Arial" w:cs="Arial"/>
              </w:rPr>
              <w:t>.</w:t>
            </w:r>
          </w:p>
        </w:tc>
      </w:tr>
      <w:tr w:rsidR="001213E9" w14:paraId="6A1DE12A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3A18F28D" w14:textId="45FE4D4F" w:rsidR="001213E9" w:rsidRPr="001213E9" w:rsidRDefault="001213E9" w:rsidP="00FE3014">
            <w:pPr>
              <w:rPr>
                <w:rFonts w:ascii="Arial" w:hAnsi="Arial" w:cs="Arial"/>
                <w:b/>
                <w:bCs/>
              </w:rPr>
            </w:pPr>
            <w:r w:rsidRPr="001213E9">
              <w:rPr>
                <w:rFonts w:ascii="Arial" w:hAnsi="Arial" w:cs="Arial"/>
                <w:b/>
                <w:bCs/>
              </w:rPr>
              <w:t>Způsob úhrady</w:t>
            </w:r>
          </w:p>
        </w:tc>
      </w:tr>
      <w:tr w:rsidR="001213E9" w14:paraId="1B3A0193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2466EA5F" w14:textId="32F552DF" w:rsidR="001213E9" w:rsidRDefault="00F41142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Úhradu bude možné provést v hotovosti nebo kartou na pokladně Městského úřadu Luby nebo převodem na účet.</w:t>
            </w:r>
          </w:p>
        </w:tc>
      </w:tr>
      <w:tr w:rsidR="00F41142" w14:paraId="0745A21F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1A3BE825" w14:textId="28F3F231" w:rsidR="00F41142" w:rsidRPr="00F41142" w:rsidRDefault="00F41142" w:rsidP="00FE3014">
            <w:pPr>
              <w:rPr>
                <w:rFonts w:ascii="Arial" w:hAnsi="Arial" w:cs="Arial"/>
                <w:b/>
                <w:bCs/>
              </w:rPr>
            </w:pPr>
            <w:r w:rsidRPr="00F41142">
              <w:rPr>
                <w:rFonts w:ascii="Arial" w:hAnsi="Arial" w:cs="Arial"/>
                <w:b/>
                <w:bCs/>
              </w:rPr>
              <w:t>Kdo je plátcem poplatku</w:t>
            </w:r>
          </w:p>
        </w:tc>
      </w:tr>
      <w:tr w:rsidR="00F41142" w14:paraId="30D72FCC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7E3420B1" w14:textId="46D0BAE5" w:rsidR="00F41142" w:rsidRDefault="006E1B34" w:rsidP="00FE3014">
            <w:pPr>
              <w:rPr>
                <w:rFonts w:ascii="Arial" w:hAnsi="Arial" w:cs="Arial"/>
              </w:rPr>
            </w:pPr>
            <w:r w:rsidRPr="006E1B34">
              <w:rPr>
                <w:rFonts w:ascii="Arial" w:hAnsi="Arial" w:cs="Arial"/>
              </w:rPr>
              <w:t>Plátcem místního poplatku jsou společenství vlastníků jednotek (SVJ) nebo vlastník nemovitosti – rodinného, bytového domu, či objektu určeného k rekreaci</w:t>
            </w:r>
            <w:r w:rsidR="00F41142">
              <w:rPr>
                <w:rFonts w:ascii="Arial" w:hAnsi="Arial" w:cs="Arial"/>
              </w:rPr>
              <w:t>. V</w:t>
            </w:r>
            <w:r w:rsidR="00440FAC">
              <w:rPr>
                <w:rFonts w:ascii="Arial" w:hAnsi="Arial" w:cs="Arial"/>
              </w:rPr>
              <w:t xml:space="preserve"> městských </w:t>
            </w:r>
            <w:r w:rsidR="00F41142">
              <w:rPr>
                <w:rFonts w:ascii="Arial" w:hAnsi="Arial" w:cs="Arial"/>
              </w:rPr>
              <w:t>bytech se poplatek včlení do záloh a nájemného za byt.</w:t>
            </w:r>
          </w:p>
        </w:tc>
      </w:tr>
      <w:tr w:rsidR="00096D3F" w14:paraId="3D8C3C41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4C7848C3" w14:textId="2728FCC0" w:rsidR="00096D3F" w:rsidRPr="008D3524" w:rsidRDefault="00096D3F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Jak a kdy se přihlásit k místnímu poplatku</w:t>
            </w:r>
          </w:p>
        </w:tc>
      </w:tr>
      <w:tr w:rsidR="00096D3F" w14:paraId="626EE541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34F5101A" w14:textId="18225483" w:rsidR="00096D3F" w:rsidRDefault="00096D3F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Plátce poplatku</w:t>
            </w:r>
            <w:r w:rsidR="00557F05">
              <w:rPr>
                <w:rFonts w:ascii="Arial" w:hAnsi="Arial" w:cs="Arial"/>
              </w:rPr>
              <w:t xml:space="preserve"> je povinen přihlásit se k místnímu poplatku nejpozději do 15 dnů ode</w:t>
            </w:r>
            <w:r w:rsidR="0060623D">
              <w:rPr>
                <w:rFonts w:ascii="Arial" w:hAnsi="Arial" w:cs="Arial"/>
              </w:rPr>
              <w:t xml:space="preserve"> dne, kdy nabyl postavení plátce poplatku (aktuálně do 15.1.202</w:t>
            </w:r>
            <w:r w:rsidR="00FD4024">
              <w:rPr>
                <w:rFonts w:ascii="Arial" w:hAnsi="Arial" w:cs="Arial"/>
              </w:rPr>
              <w:t>3</w:t>
            </w:r>
            <w:r w:rsidR="0060623D">
              <w:rPr>
                <w:rFonts w:ascii="Arial" w:hAnsi="Arial" w:cs="Arial"/>
              </w:rPr>
              <w:t xml:space="preserve">). K tomuto účelu lze využít formulář </w:t>
            </w:r>
            <w:r w:rsidR="0060623D" w:rsidRPr="00B77CA1">
              <w:rPr>
                <w:rFonts w:ascii="Arial" w:hAnsi="Arial" w:cs="Arial"/>
                <w:i/>
                <w:iCs/>
              </w:rPr>
              <w:t>„</w:t>
            </w:r>
            <w:r w:rsidR="00604145">
              <w:rPr>
                <w:rFonts w:ascii="Arial" w:hAnsi="Arial" w:cs="Arial"/>
                <w:i/>
                <w:iCs/>
              </w:rPr>
              <w:t xml:space="preserve">Přihlášení </w:t>
            </w:r>
            <w:r w:rsidR="0060623D" w:rsidRPr="00B77CA1">
              <w:rPr>
                <w:rFonts w:ascii="Arial" w:hAnsi="Arial" w:cs="Arial"/>
                <w:i/>
                <w:iCs/>
              </w:rPr>
              <w:t>k místnímu poplatku za odkládání komunálního odpadu z nemovité věci“</w:t>
            </w:r>
            <w:r w:rsidR="0060623D">
              <w:rPr>
                <w:rFonts w:ascii="Arial" w:hAnsi="Arial" w:cs="Arial"/>
              </w:rPr>
              <w:t>.</w:t>
            </w:r>
          </w:p>
          <w:p w14:paraId="69D9C531" w14:textId="5D677E36" w:rsidR="00FE3014" w:rsidRPr="00316C02" w:rsidRDefault="0060623D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Ohlášení lze provést osobně písemně nebo datovou zprávou, která je opatřena uznávaným elektronickým podpisem, nebo která je odeslána prostřednictvím datové schránky.</w:t>
            </w:r>
          </w:p>
        </w:tc>
      </w:tr>
      <w:tr w:rsidR="00096D3F" w14:paraId="5B4BE67B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53ED8D20" w14:textId="48E24766" w:rsidR="00096D3F" w:rsidRPr="008D3524" w:rsidRDefault="0060623D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Jak a kdy lze provést změny</w:t>
            </w:r>
          </w:p>
        </w:tc>
      </w:tr>
      <w:tr w:rsidR="00096D3F" w14:paraId="58F1535D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1CC55241" w14:textId="47B47D20" w:rsidR="00CE1BD0" w:rsidRPr="00316C02" w:rsidRDefault="0060623D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Změny v objemu nádoby a/nebo frekvence vývozu, je nutné nahlásit </w:t>
            </w:r>
            <w:r w:rsidR="0057258C" w:rsidRPr="0057258C">
              <w:rPr>
                <w:rFonts w:ascii="Arial" w:hAnsi="Arial" w:cs="Arial"/>
              </w:rPr>
              <w:t xml:space="preserve">nejpozději do </w:t>
            </w:r>
            <w:r w:rsidR="0057258C">
              <w:rPr>
                <w:rFonts w:ascii="Arial" w:hAnsi="Arial" w:cs="Arial"/>
              </w:rPr>
              <w:t>10</w:t>
            </w:r>
            <w:r w:rsidR="0057258C" w:rsidRPr="0057258C">
              <w:rPr>
                <w:rFonts w:ascii="Arial" w:hAnsi="Arial" w:cs="Arial"/>
              </w:rPr>
              <w:t xml:space="preserve">-tého dne v měsíci, s účinností od 1. dne následujícího kalendářního měsíce. Změnu je možné provést maximálně </w:t>
            </w:r>
            <w:r w:rsidR="0057258C">
              <w:rPr>
                <w:rFonts w:ascii="Arial" w:hAnsi="Arial" w:cs="Arial"/>
              </w:rPr>
              <w:t>2</w:t>
            </w:r>
            <w:r w:rsidR="0057258C" w:rsidRPr="0057258C">
              <w:rPr>
                <w:rFonts w:ascii="Arial" w:hAnsi="Arial" w:cs="Arial"/>
              </w:rPr>
              <w:t xml:space="preserve"> x za kalendářní rok.</w:t>
            </w:r>
          </w:p>
        </w:tc>
      </w:tr>
      <w:tr w:rsidR="0060623D" w14:paraId="741EC5A2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500F4033" w14:textId="4D540212" w:rsidR="0060623D" w:rsidRPr="008D3524" w:rsidRDefault="00CE1BD0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lastRenderedPageBreak/>
              <w:t>S kým místní poplatek řešit</w:t>
            </w:r>
          </w:p>
        </w:tc>
      </w:tr>
      <w:tr w:rsidR="0060623D" w14:paraId="258EE428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38E175F2" w14:textId="77777777" w:rsidR="0060623D" w:rsidRDefault="00CE1BD0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Městský úřad Luby, 2.P, odbor finanční, místní poplatky. Tel: 354229414</w:t>
            </w:r>
          </w:p>
          <w:p w14:paraId="07FD9021" w14:textId="485066D4" w:rsidR="00CE1BD0" w:rsidRPr="00316C02" w:rsidRDefault="00CE1BD0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5" w:history="1">
              <w:r w:rsidR="00807861" w:rsidRPr="00807861">
                <w:rPr>
                  <w:rStyle w:val="Hypertextovodkaz"/>
                  <w:rFonts w:ascii="Arial" w:hAnsi="Arial" w:cs="Arial"/>
                </w:rPr>
                <w:t>merhoutova@mestoluby.cz</w:t>
              </w:r>
            </w:hyperlink>
            <w:r w:rsidR="00807861">
              <w:rPr>
                <w:rStyle w:val="Hypertextovodkaz"/>
                <w:rFonts w:ascii="Arial" w:hAnsi="Arial" w:cs="Arial"/>
              </w:rPr>
              <w:t xml:space="preserve"> </w:t>
            </w:r>
          </w:p>
        </w:tc>
      </w:tr>
      <w:tr w:rsidR="0060623D" w14:paraId="2CF5A03D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538B9590" w14:textId="0ADFB88A" w:rsidR="0060623D" w:rsidRPr="008D3524" w:rsidRDefault="007F6E13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Jaké doklady je nutné mít s sebou</w:t>
            </w:r>
          </w:p>
        </w:tc>
      </w:tr>
      <w:tr w:rsidR="007F6E13" w14:paraId="1422C2DB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2E231D2B" w14:textId="2D3AB9C3" w:rsidR="007F6E13" w:rsidRPr="00316C02" w:rsidRDefault="007F6E13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Průkaz totožnosti, doklad prokazující oprávnění jednat jménem plátce (smlouva, plná moc)</w:t>
            </w:r>
            <w:r w:rsidR="00FE3014">
              <w:rPr>
                <w:rFonts w:ascii="Arial" w:hAnsi="Arial" w:cs="Arial"/>
              </w:rPr>
              <w:t>.</w:t>
            </w:r>
          </w:p>
        </w:tc>
      </w:tr>
      <w:tr w:rsidR="007F6E13" w14:paraId="00F26138" w14:textId="77777777" w:rsidTr="00604145">
        <w:trPr>
          <w:trHeight w:val="47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665C6097" w14:textId="53FD4F56" w:rsidR="007F6E13" w:rsidRPr="008D3524" w:rsidRDefault="007F6E13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Jaké jsou potřebné formuláře a kde jsou k dispozici</w:t>
            </w:r>
          </w:p>
        </w:tc>
      </w:tr>
      <w:tr w:rsidR="007F6E13" w14:paraId="69695E41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1FCF291F" w14:textId="7F0474E8" w:rsidR="007F6E13" w:rsidRPr="00316C02" w:rsidRDefault="007F6E13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 návštěvou je možné vyplnit formulář </w:t>
            </w:r>
            <w:r w:rsidRPr="007F6E13">
              <w:rPr>
                <w:rFonts w:ascii="Arial" w:hAnsi="Arial" w:cs="Arial"/>
                <w:i/>
                <w:iCs/>
              </w:rPr>
              <w:t>„</w:t>
            </w:r>
            <w:r w:rsidR="00604145">
              <w:rPr>
                <w:rFonts w:ascii="Arial" w:hAnsi="Arial" w:cs="Arial"/>
                <w:i/>
                <w:iCs/>
              </w:rPr>
              <w:t>Přihlášení</w:t>
            </w:r>
            <w:r w:rsidRPr="007F6E13">
              <w:rPr>
                <w:rFonts w:ascii="Arial" w:hAnsi="Arial" w:cs="Arial"/>
                <w:i/>
                <w:iCs/>
              </w:rPr>
              <w:t xml:space="preserve"> k místnímu poplatku</w:t>
            </w:r>
            <w:r w:rsidR="00604145">
              <w:rPr>
                <w:rFonts w:ascii="Arial" w:hAnsi="Arial" w:cs="Arial"/>
                <w:i/>
                <w:iCs/>
              </w:rPr>
              <w:t xml:space="preserve"> za odkládání komunálního odpadu</w:t>
            </w:r>
            <w:r w:rsidRPr="007F6E13">
              <w:rPr>
                <w:rFonts w:ascii="Arial" w:hAnsi="Arial" w:cs="Arial"/>
                <w:i/>
                <w:iCs/>
              </w:rPr>
              <w:t xml:space="preserve"> z nemovité věci“</w:t>
            </w:r>
            <w:r>
              <w:rPr>
                <w:rFonts w:ascii="Arial" w:hAnsi="Arial" w:cs="Arial"/>
              </w:rPr>
              <w:t xml:space="preserve"> a </w:t>
            </w:r>
            <w:r w:rsidR="00FE3014">
              <w:rPr>
                <w:rFonts w:ascii="Arial" w:hAnsi="Arial" w:cs="Arial"/>
              </w:rPr>
              <w:t xml:space="preserve">v případě zastupování vlastníka </w:t>
            </w:r>
            <w:r w:rsidRPr="007F6E13">
              <w:rPr>
                <w:rFonts w:ascii="Arial" w:hAnsi="Arial" w:cs="Arial"/>
                <w:i/>
                <w:iCs/>
              </w:rPr>
              <w:t>„Plná moc“,</w:t>
            </w:r>
            <w:r>
              <w:rPr>
                <w:rFonts w:ascii="Arial" w:hAnsi="Arial" w:cs="Arial"/>
              </w:rPr>
              <w:t xml:space="preserve"> které jsou k dispozici na webu města Luby</w:t>
            </w:r>
          </w:p>
        </w:tc>
      </w:tr>
      <w:tr w:rsidR="007F6E13" w14:paraId="739E104A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006D13D2" w14:textId="272E939D" w:rsidR="007F6E13" w:rsidRPr="008D3524" w:rsidRDefault="007F6E13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Elektronická služba, kterou lze využít</w:t>
            </w:r>
          </w:p>
        </w:tc>
      </w:tr>
      <w:tr w:rsidR="007F6E13" w14:paraId="358C1730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20652DB5" w14:textId="77777777" w:rsidR="007F6E13" w:rsidRDefault="00880281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případě ohlášení datovou zprávou na elektronickou adresu: </w:t>
            </w:r>
            <w:hyperlink r:id="rId6" w:history="1">
              <w:r w:rsidRPr="00807861">
                <w:rPr>
                  <w:rStyle w:val="Hypertextovodkaz"/>
                  <w:rFonts w:ascii="Arial" w:hAnsi="Arial" w:cs="Arial"/>
                </w:rPr>
                <w:t>merhoutova@mestoluby.cz</w:t>
              </w:r>
            </w:hyperlink>
            <w:r>
              <w:rPr>
                <w:rFonts w:ascii="Arial" w:hAnsi="Arial" w:cs="Arial"/>
              </w:rPr>
              <w:t>, musí být tato datová zpráva opatřena uznávaným elektronickým podpisem.</w:t>
            </w:r>
          </w:p>
          <w:p w14:paraId="2C7C3F10" w14:textId="3AF0122E" w:rsidR="00880281" w:rsidRDefault="00880281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Nebo lze ohlášení odeslat prostřednictvím datové schránky ID: </w:t>
            </w:r>
            <w:r>
              <w:t xml:space="preserve"> </w:t>
            </w:r>
            <w:r w:rsidRPr="00880281">
              <w:rPr>
                <w:rFonts w:ascii="Arial" w:hAnsi="Arial" w:cs="Arial"/>
              </w:rPr>
              <w:t>wvebcww</w:t>
            </w:r>
          </w:p>
        </w:tc>
      </w:tr>
      <w:tr w:rsidR="007F6E13" w14:paraId="480571D7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0BF4C3BA" w14:textId="7E0CD2A9" w:rsidR="007F6E13" w:rsidRPr="008D3524" w:rsidRDefault="00880281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Podle kterého právního předpisu se postupuje</w:t>
            </w:r>
          </w:p>
        </w:tc>
      </w:tr>
      <w:tr w:rsidR="007F6E13" w14:paraId="480642EC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2B3ACDDC" w14:textId="77777777" w:rsidR="007F6E13" w:rsidRDefault="00880281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Zákon č. 565/1990Sb., o místních poplatcích, ve znění pozdějších předpisů</w:t>
            </w:r>
          </w:p>
          <w:p w14:paraId="1A3CA3A5" w14:textId="77777777" w:rsidR="00880281" w:rsidRDefault="00880281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Zákon č. 280/2009Sb., daňový řád, ve znění pozdějších předpisů</w:t>
            </w:r>
          </w:p>
          <w:p w14:paraId="08EEB0EE" w14:textId="24E6B64D" w:rsidR="00880281" w:rsidRDefault="00880281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Obecně závazná vyhláška o místním poplatku za odkládání komunálního odpadu z nemovité věci č. 1/2022.</w:t>
            </w:r>
          </w:p>
        </w:tc>
      </w:tr>
      <w:tr w:rsidR="007F6E13" w14:paraId="432E337B" w14:textId="77777777" w:rsidTr="00FE3014">
        <w:trPr>
          <w:trHeight w:val="412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14:paraId="0DF32063" w14:textId="66C58902" w:rsidR="007F6E13" w:rsidRPr="008D3524" w:rsidRDefault="00880281" w:rsidP="00FE3014">
            <w:pPr>
              <w:rPr>
                <w:rFonts w:ascii="Arial" w:hAnsi="Arial" w:cs="Arial"/>
                <w:b/>
                <w:bCs/>
              </w:rPr>
            </w:pPr>
            <w:r w:rsidRPr="008D3524">
              <w:rPr>
                <w:rFonts w:ascii="Arial" w:hAnsi="Arial" w:cs="Arial"/>
                <w:b/>
                <w:bCs/>
              </w:rPr>
              <w:t>Jaké sankce mohou být uplatněny v případě nedodržení povinností</w:t>
            </w:r>
          </w:p>
        </w:tc>
      </w:tr>
      <w:tr w:rsidR="00880281" w14:paraId="4076E265" w14:textId="77777777" w:rsidTr="00FE3014">
        <w:trPr>
          <w:trHeight w:val="412"/>
        </w:trPr>
        <w:tc>
          <w:tcPr>
            <w:tcW w:w="10201" w:type="dxa"/>
            <w:vAlign w:val="center"/>
          </w:tcPr>
          <w:p w14:paraId="6E177220" w14:textId="77777777" w:rsidR="00880281" w:rsidRDefault="00880281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Pokud nebude splněna povinnost nepeněžité povahy (např. ohlašovací povinnost), může </w:t>
            </w:r>
            <w:r w:rsidR="00BE6042">
              <w:rPr>
                <w:rFonts w:ascii="Arial" w:hAnsi="Arial" w:cs="Arial"/>
              </w:rPr>
              <w:t>správce poplatku uložit pokutu.</w:t>
            </w:r>
          </w:p>
          <w:p w14:paraId="5183984F" w14:textId="5E102F04" w:rsidR="00BE6042" w:rsidRDefault="00BE6042" w:rsidP="00FE3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Včas neodvedené poplatky nebo část poplatků může správce poplatku zvýšit až na trojnásobek</w:t>
            </w:r>
            <w:r w:rsidR="00B77CA1">
              <w:rPr>
                <w:rFonts w:ascii="Arial" w:hAnsi="Arial" w:cs="Arial"/>
              </w:rPr>
              <w:t>.</w:t>
            </w:r>
          </w:p>
        </w:tc>
      </w:tr>
    </w:tbl>
    <w:p w14:paraId="55BF718B" w14:textId="6DDD2E4C" w:rsidR="004243F2" w:rsidRPr="009E0FED" w:rsidRDefault="004243F2" w:rsidP="009E0FED">
      <w:pPr>
        <w:rPr>
          <w:b/>
          <w:bCs/>
          <w:sz w:val="28"/>
          <w:szCs w:val="28"/>
        </w:rPr>
      </w:pPr>
    </w:p>
    <w:sectPr w:rsidR="004243F2" w:rsidRPr="009E0FED" w:rsidSect="00FE30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C5"/>
    <w:rsid w:val="00096D3F"/>
    <w:rsid w:val="001213E9"/>
    <w:rsid w:val="00316C02"/>
    <w:rsid w:val="003427A8"/>
    <w:rsid w:val="00345676"/>
    <w:rsid w:val="0036748A"/>
    <w:rsid w:val="00387F7F"/>
    <w:rsid w:val="004243F2"/>
    <w:rsid w:val="00440FAC"/>
    <w:rsid w:val="004F7966"/>
    <w:rsid w:val="00557F05"/>
    <w:rsid w:val="0057258C"/>
    <w:rsid w:val="00604145"/>
    <w:rsid w:val="0060623D"/>
    <w:rsid w:val="006E1B34"/>
    <w:rsid w:val="00736FC5"/>
    <w:rsid w:val="007F6E13"/>
    <w:rsid w:val="00807861"/>
    <w:rsid w:val="00880281"/>
    <w:rsid w:val="008D3524"/>
    <w:rsid w:val="009E0FED"/>
    <w:rsid w:val="00A20A83"/>
    <w:rsid w:val="00B77CA1"/>
    <w:rsid w:val="00BC3EC8"/>
    <w:rsid w:val="00BE4398"/>
    <w:rsid w:val="00BE6042"/>
    <w:rsid w:val="00CE1BD0"/>
    <w:rsid w:val="00F41142"/>
    <w:rsid w:val="00FA2CD5"/>
    <w:rsid w:val="00FD4024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EF4D"/>
  <w15:chartTrackingRefBased/>
  <w15:docId w15:val="{CEEDE525-E3F6-4048-8D94-5459135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9E0FE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E0FED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E0FED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9E0FED"/>
    <w:rPr>
      <w:i/>
      <w:iCs/>
    </w:rPr>
  </w:style>
  <w:style w:type="table" w:styleId="Stednstnovn2zvraznn5">
    <w:name w:val="Medium Shading 2 Accent 5"/>
    <w:basedOn w:val="Normlntabulka"/>
    <w:uiPriority w:val="64"/>
    <w:rsid w:val="009E0FE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9E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802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028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7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houtova@mestoluby.cz" TargetMode="External"/><Relationship Id="rId5" Type="http://schemas.openxmlformats.org/officeDocument/2006/relationships/hyperlink" Target="mailto:merhoutova@mestoluby.cz" TargetMode="External"/><Relationship Id="rId4" Type="http://schemas.openxmlformats.org/officeDocument/2006/relationships/hyperlink" Target="https://www.mestoluby.cz/radnice-1/odbory-mesta/financni-odbor-1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Merhoutová</dc:creator>
  <cp:keywords/>
  <dc:description/>
  <cp:lastModifiedBy>Radka Merhoutová</cp:lastModifiedBy>
  <cp:revision>13</cp:revision>
  <cp:lastPrinted>2022-11-16T12:17:00Z</cp:lastPrinted>
  <dcterms:created xsi:type="dcterms:W3CDTF">2022-11-15T06:34:00Z</dcterms:created>
  <dcterms:modified xsi:type="dcterms:W3CDTF">2022-12-01T07:28:00Z</dcterms:modified>
</cp:coreProperties>
</file>