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11BF08E7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7A4B53">
        <w:rPr>
          <w:rFonts w:ascii="Arial Narrow" w:hAnsi="Arial Narrow" w:cs="TitilliumMaps26L"/>
          <w:color w:val="35488B"/>
          <w:sz w:val="32"/>
          <w:szCs w:val="24"/>
        </w:rPr>
        <w:t xml:space="preserve">Luby </w:t>
      </w:r>
      <w:r w:rsidR="00FD4B3A">
        <w:rPr>
          <w:rFonts w:ascii="Arial Narrow" w:hAnsi="Arial Narrow" w:cs="TitilliumMaps26L"/>
          <w:color w:val="35488B"/>
          <w:sz w:val="32"/>
          <w:szCs w:val="24"/>
        </w:rPr>
        <w:t>sever</w:t>
      </w:r>
    </w:p>
    <w:p w14:paraId="0C8269E3" w14:textId="7F63029A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7A4B53">
        <w:rPr>
          <w:rFonts w:ascii="Arial Narrow" w:hAnsi="Arial Narrow" w:cs="Arial Narrow"/>
          <w:b/>
        </w:rPr>
        <w:t>Luby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71DD9CD4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proofErr w:type="spellStart"/>
      <w:r>
        <w:rPr>
          <w:rFonts w:ascii="Arial Narrow" w:hAnsi="Arial Narrow" w:cs="TitilliumMaps26L"/>
          <w:bCs/>
        </w:rPr>
        <w:t>Reg</w:t>
      </w:r>
      <w:proofErr w:type="spellEnd"/>
      <w:r>
        <w:rPr>
          <w:rFonts w:ascii="Arial Narrow" w:hAnsi="Arial Narrow" w:cs="TitilliumMaps26L"/>
          <w:bCs/>
        </w:rPr>
        <w:t>. číslo projektu: CZ.03.4.74/0.0/0.0/18_092/0014682</w:t>
      </w:r>
    </w:p>
    <w:p w14:paraId="014006EF" w14:textId="476BBCC0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2B81099D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5807D493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15B2DFB1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16572B31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47807F2D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0B34D9E9" w:rsidR="00C14EC1" w:rsidRDefault="00655AA7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21735" behindDoc="0" locked="0" layoutInCell="1" allowOverlap="1" wp14:anchorId="58F17579" wp14:editId="6C9ED187">
            <wp:simplePos x="0" y="0"/>
            <wp:positionH relativeFrom="margin">
              <wp:posOffset>1383665</wp:posOffset>
            </wp:positionH>
            <wp:positionV relativeFrom="paragraph">
              <wp:posOffset>274320</wp:posOffset>
            </wp:positionV>
            <wp:extent cx="4095750" cy="307276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36E4B8C7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57E8D265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47D0D3FB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77777777" w:rsidR="00AA0B47" w:rsidRDefault="00AA0B47">
      <w:pPr>
        <w:tabs>
          <w:tab w:val="left" w:pos="2552"/>
        </w:tabs>
        <w:jc w:val="center"/>
      </w:pPr>
    </w:p>
    <w:p w14:paraId="461E6885" w14:textId="1633B3FE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7119E658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31BB6EA4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proofErr w:type="gramEnd"/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343E7331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Luby </w:t>
            </w:r>
            <w:r w:rsidR="00FD4B3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sever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7DEF9DA7" w:rsidR="0073759A" w:rsidRPr="0073759A" w:rsidRDefault="00FD4B3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Severní</w:t>
            </w:r>
            <w:r w:rsidR="004F22A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část</w:t>
            </w:r>
            <w:r w:rsidR="00FC5D8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obce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34A3099C" w:rsidR="0073759A" w:rsidRPr="0006360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50C754A7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Obec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722F04EC" w:rsidR="0073759A" w:rsidRPr="0073759A" w:rsidRDefault="00D25E77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Česká republika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8F62B5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F62B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601C16B6" w:rsidR="00FA19D6" w:rsidRPr="009715AA" w:rsidRDefault="003A69F2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Svazek obcí Kamenné vrchy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427D92AE" w:rsidR="00FA19D6" w:rsidRPr="00372209" w:rsidRDefault="00166EEC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ng. Vladimír </w:t>
            </w:r>
            <w:proofErr w:type="spellStart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Vorm</w:t>
            </w:r>
            <w:proofErr w:type="spellEnd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starosta e-mail: starosta@mestoluby.cz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5BAF6B91" w:rsidR="00E85AC8" w:rsidRPr="0006360A" w:rsidRDefault="0006360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Seznamy parcel, na nichž se nachází vodní nádrže k pasportizaci, </w:t>
            </w:r>
            <w:proofErr w:type="spell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p.p.č</w:t>
            </w:r>
            <w:proofErr w:type="spellEnd"/>
            <w:r w:rsidR="006352A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4/9, </w:t>
            </w:r>
            <w:r w:rsidR="00125B9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3/1, 3/2, 3/3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4599F072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A.2.a  VÝČET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63CD41F4" w:rsidR="007A3EB6" w:rsidRPr="0006360A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202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souřadnicovém systému S-JTSK a výškovém systému </w:t>
            </w:r>
            <w:proofErr w:type="spell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BpV</w:t>
            </w:r>
            <w:proofErr w:type="spell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7AD27672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</w:t>
            </w:r>
            <w:r w:rsidR="00857C5D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 městské části </w:t>
            </w:r>
            <w:r w:rsidR="00FD4B3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Horní Luby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11A8D05C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Dotčená parcela se nachází v </w:t>
            </w:r>
            <w:proofErr w:type="spellStart"/>
            <w:proofErr w:type="gram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k.ú</w:t>
            </w:r>
            <w:proofErr w:type="spellEnd"/>
            <w:proofErr w:type="gram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.</w:t>
            </w:r>
            <w:r w:rsidR="00FD4B3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Horní Luby</w:t>
            </w:r>
          </w:p>
        </w:tc>
      </w:tr>
    </w:tbl>
    <w:p w14:paraId="781FEB29" w14:textId="5C62DC43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</w:t>
            </w:r>
            <w:proofErr w:type="spell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60BB0DC5" w:rsidR="0073759A" w:rsidRPr="0073759A" w:rsidRDefault="00FD4B3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4/9, </w:t>
            </w:r>
            <w:r w:rsidR="00125B9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3/1, 3/2, 3/3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5877" w14:textId="3D794C9D" w:rsidR="0073759A" w:rsidRDefault="007A4B53" w:rsidP="0073759A">
            <w:pPr>
              <w:suppressAutoHyphens w:val="0"/>
              <w:spacing w:after="0" w:line="240" w:lineRule="auto"/>
              <w:rPr>
                <w:rFonts w:ascii="Arial Narrow" w:hAnsi="Arial Narrow"/>
                <w:color w:val="111111"/>
                <w:sz w:val="20"/>
                <w:szCs w:val="20"/>
              </w:rPr>
            </w:pPr>
            <w:r>
              <w:rPr>
                <w:rFonts w:ascii="Arial Narrow" w:hAnsi="Arial Narrow"/>
                <w:color w:val="111111"/>
                <w:sz w:val="20"/>
                <w:szCs w:val="20"/>
              </w:rPr>
              <w:t xml:space="preserve">Město Luby, nám. 5. května 164, 35137 </w:t>
            </w:r>
            <w:r w:rsidR="006352A3">
              <w:rPr>
                <w:rFonts w:ascii="Arial Narrow" w:hAnsi="Arial Narrow"/>
                <w:color w:val="111111"/>
                <w:sz w:val="20"/>
                <w:szCs w:val="20"/>
              </w:rPr>
              <w:t>Horní Luby</w:t>
            </w:r>
          </w:p>
          <w:p w14:paraId="7E54CFA3" w14:textId="2F85F3D1" w:rsidR="007B429F" w:rsidRPr="007B429F" w:rsidRDefault="007B429F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7777777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66EEC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166EEC" w:rsidRPr="00865D5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6C759029" w:rsidR="00166EEC" w:rsidRPr="00983E0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166EE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166EEC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166EEC" w:rsidRPr="00865D5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166EEC" w:rsidRPr="00865D5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166EEC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166EEC" w:rsidRPr="00865D5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8BF1" w14:textId="7A4522E5" w:rsidR="00166EEC" w:rsidRPr="0006360A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Na ploše se nenachází žádná vodní hladina, jen malý potůček, plocha je vyschlá. Plocha je stále vedená jako nádrž.</w:t>
            </w:r>
          </w:p>
        </w:tc>
      </w:tr>
      <w:tr w:rsidR="00166EEC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166EEC" w:rsidRPr="00865D5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166EEC" w:rsidRPr="00865D5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166EEC" w:rsidRPr="00865D54" w14:paraId="3641D68A" w14:textId="77777777" w:rsidTr="0006360A">
        <w:trPr>
          <w:trHeight w:val="281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166EEC" w:rsidRPr="00865D54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</w:t>
            </w:r>
            <w:proofErr w:type="spellStart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vyhl</w:t>
            </w:r>
            <w:proofErr w:type="spellEnd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788BB31D" w:rsidR="00166EEC" w:rsidRPr="0006360A" w:rsidRDefault="00166EEC" w:rsidP="00166EE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Řešený úsek vodního díla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23C3B7DC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2B50C10B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2FFCDAD2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51DB1F28" w:rsidR="00FF5784" w:rsidRPr="00DC15F3" w:rsidRDefault="00166EEC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podmočený úsek kolem potoka. Již se nejedná o souvislou vodní plochu.</w:t>
            </w:r>
          </w:p>
        </w:tc>
      </w:tr>
    </w:tbl>
    <w:p w14:paraId="07DE5DDC" w14:textId="719A809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4F1EB96C" w:rsidR="000333E7" w:rsidRPr="0006360A" w:rsidRDefault="00166EEC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04E87586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0297117C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Přístup je zajištěn z</w:t>
            </w:r>
            <w:r w:rsidR="002B79F3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 w:rsidR="00166EEC">
              <w:rPr>
                <w:rFonts w:ascii="Arial Narrow" w:hAnsi="Arial Narrow"/>
                <w:color w:val="000000"/>
                <w:sz w:val="20"/>
                <w:szCs w:val="20"/>
              </w:rPr>
              <w:t>asfaltové</w:t>
            </w:r>
            <w:r w:rsidR="002B79F3">
              <w:rPr>
                <w:rFonts w:ascii="Arial Narrow" w:hAnsi="Arial Narrow"/>
                <w:color w:val="000000"/>
                <w:sz w:val="20"/>
                <w:szCs w:val="20"/>
              </w:rPr>
              <w:t xml:space="preserve"> cesty v blízkosti hráze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645E860E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26AFA4B3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5B832D90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60FFA958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5CFD9D86" w:rsidR="00E2110E" w:rsidRPr="0006360A" w:rsidRDefault="0006360A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dílo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slouží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k ochraně území před povodněmi a zadržování vody v krajině, v tomto úseku zastavěné části obce </w:t>
            </w:r>
            <w:r w:rsidR="002D1C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Řešený úsek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5A774A9" w14:textId="77777777" w:rsidR="0085234C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</w:p>
    <w:p w14:paraId="20A07262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8592197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52769C4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00FE0B5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6F4EC0E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5CCC7F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AE61A4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4FB7C3D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6D3FF95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3521A4C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15422104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0E2DFE7F" w14:textId="288D395D" w:rsidR="009B79C9" w:rsidRDefault="00655AA7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71" behindDoc="0" locked="0" layoutInCell="1" allowOverlap="1" wp14:anchorId="61145819" wp14:editId="346999D8">
                <wp:simplePos x="0" y="0"/>
                <wp:positionH relativeFrom="page">
                  <wp:posOffset>2914650</wp:posOffset>
                </wp:positionH>
                <wp:positionV relativeFrom="paragraph">
                  <wp:posOffset>2532380</wp:posOffset>
                </wp:positionV>
                <wp:extent cx="923925" cy="1362075"/>
                <wp:effectExtent l="19050" t="19050" r="28575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362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280B1" id="Obdélník 14" o:spid="_x0000_s1026" style="position:absolute;margin-left:229.5pt;margin-top:199.4pt;width:72.75pt;height:107.25pt;z-index:251710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" filled="f" strokecolor="red" strokeweight="3pt">
                <w10:wrap anchorx="page"/>
              </v:rect>
            </w:pict>
          </mc:Fallback>
        </mc:AlternateContent>
      </w:r>
      <w:r w:rsidRPr="00655AA7">
        <w:rPr>
          <w:rFonts w:ascii="Arial Narrow" w:hAnsi="Arial Narrow" w:cs="TitilliumMaps26L"/>
          <w:b/>
          <w:bCs/>
          <w:noProof/>
          <w:color w:val="35488B"/>
          <w:sz w:val="24"/>
          <w:szCs w:val="24"/>
        </w:rPr>
        <w:drawing>
          <wp:anchor distT="0" distB="0" distL="114300" distR="114300" simplePos="0" relativeHeight="251709446" behindDoc="0" locked="0" layoutInCell="1" allowOverlap="1" wp14:anchorId="64EF3A10" wp14:editId="42EA0B18">
            <wp:simplePos x="0" y="0"/>
            <wp:positionH relativeFrom="column">
              <wp:posOffset>650240</wp:posOffset>
            </wp:positionH>
            <wp:positionV relativeFrom="paragraph">
              <wp:posOffset>419100</wp:posOffset>
            </wp:positionV>
            <wp:extent cx="4915535" cy="4848860"/>
            <wp:effectExtent l="0" t="0" r="0" b="889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  <w:r w:rsidR="008C770C" w:rsidRPr="008C770C">
        <w:rPr>
          <w:noProof/>
        </w:rPr>
        <w:t xml:space="preserve"> </w:t>
      </w:r>
    </w:p>
    <w:p w14:paraId="2871A322" w14:textId="6517D302" w:rsidR="00E004E6" w:rsidRDefault="00E004E6" w:rsidP="00027EE1">
      <w:pPr>
        <w:tabs>
          <w:tab w:val="left" w:pos="2552"/>
        </w:tabs>
        <w:ind w:left="567"/>
        <w:jc w:val="center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11ECD73" w14:textId="3F61481D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53742F3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0AE8EB2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</w:t>
            </w:r>
            <w:proofErr w:type="spellEnd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3866E2F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43ADC63F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77777777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58CE79D5" w14:textId="7520CD33" w:rsidR="002B6A26" w:rsidRDefault="00655AA7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w:drawing>
          <wp:anchor distT="0" distB="0" distL="114300" distR="114300" simplePos="0" relativeHeight="251725831" behindDoc="0" locked="0" layoutInCell="1" allowOverlap="1" wp14:anchorId="537EE4AE" wp14:editId="08F70C29">
            <wp:simplePos x="0" y="0"/>
            <wp:positionH relativeFrom="column">
              <wp:posOffset>3231515</wp:posOffset>
            </wp:positionH>
            <wp:positionV relativeFrom="paragraph">
              <wp:posOffset>2875915</wp:posOffset>
            </wp:positionV>
            <wp:extent cx="3257550" cy="244348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24807" behindDoc="0" locked="0" layoutInCell="1" allowOverlap="1" wp14:anchorId="77EDD515" wp14:editId="30A08602">
            <wp:simplePos x="0" y="0"/>
            <wp:positionH relativeFrom="column">
              <wp:posOffset>3231515</wp:posOffset>
            </wp:positionH>
            <wp:positionV relativeFrom="paragraph">
              <wp:posOffset>361315</wp:posOffset>
            </wp:positionV>
            <wp:extent cx="3228975" cy="2422525"/>
            <wp:effectExtent l="0" t="0" r="9525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23783" behindDoc="0" locked="0" layoutInCell="1" allowOverlap="1" wp14:anchorId="0CD8B85A" wp14:editId="05203DB6">
            <wp:simplePos x="0" y="0"/>
            <wp:positionH relativeFrom="column">
              <wp:posOffset>-187960</wp:posOffset>
            </wp:positionH>
            <wp:positionV relativeFrom="paragraph">
              <wp:posOffset>2856865</wp:posOffset>
            </wp:positionV>
            <wp:extent cx="3248025" cy="2436495"/>
            <wp:effectExtent l="0" t="0" r="9525" b="190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22759" behindDoc="0" locked="0" layoutInCell="1" allowOverlap="1" wp14:anchorId="578EA5D7" wp14:editId="2A998AA2">
            <wp:simplePos x="0" y="0"/>
            <wp:positionH relativeFrom="margin">
              <wp:posOffset>-187960</wp:posOffset>
            </wp:positionH>
            <wp:positionV relativeFrom="paragraph">
              <wp:posOffset>361315</wp:posOffset>
            </wp:positionV>
            <wp:extent cx="3238500" cy="2430145"/>
            <wp:effectExtent l="0" t="0" r="0" b="825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sectPr w:rsidR="002B6A26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75FAA" w14:textId="77777777" w:rsidR="00315F15" w:rsidRDefault="00315F15">
      <w:pPr>
        <w:spacing w:after="0" w:line="240" w:lineRule="auto"/>
      </w:pPr>
      <w:r>
        <w:separator/>
      </w:r>
    </w:p>
  </w:endnote>
  <w:endnote w:type="continuationSeparator" w:id="0">
    <w:p w14:paraId="1B2C3078" w14:textId="77777777" w:rsidR="00315F15" w:rsidRDefault="00315F15">
      <w:pPr>
        <w:spacing w:after="0" w:line="240" w:lineRule="auto"/>
      </w:pPr>
      <w:r>
        <w:continuationSeparator/>
      </w:r>
    </w:p>
  </w:endnote>
  <w:endnote w:type="continuationNotice" w:id="1">
    <w:p w14:paraId="4B58E44B" w14:textId="77777777" w:rsidR="00315F15" w:rsidRDefault="00315F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4BE93" w14:textId="77777777" w:rsidR="00315F15" w:rsidRDefault="00315F15">
      <w:pPr>
        <w:spacing w:after="0" w:line="240" w:lineRule="auto"/>
      </w:pPr>
      <w:r>
        <w:separator/>
      </w:r>
    </w:p>
  </w:footnote>
  <w:footnote w:type="continuationSeparator" w:id="0">
    <w:p w14:paraId="610AFADA" w14:textId="77777777" w:rsidR="00315F15" w:rsidRDefault="00315F15">
      <w:pPr>
        <w:spacing w:after="0" w:line="240" w:lineRule="auto"/>
      </w:pPr>
      <w:r>
        <w:continuationSeparator/>
      </w:r>
    </w:p>
  </w:footnote>
  <w:footnote w:type="continuationNotice" w:id="1">
    <w:p w14:paraId="1373AD2C" w14:textId="77777777" w:rsidR="00315F15" w:rsidRDefault="00315F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2D8F"/>
    <w:rsid w:val="00027EE1"/>
    <w:rsid w:val="000333E7"/>
    <w:rsid w:val="000353B4"/>
    <w:rsid w:val="000511AB"/>
    <w:rsid w:val="0006360A"/>
    <w:rsid w:val="00067F38"/>
    <w:rsid w:val="000A2700"/>
    <w:rsid w:val="000C7A78"/>
    <w:rsid w:val="000F1990"/>
    <w:rsid w:val="00106ACF"/>
    <w:rsid w:val="00125B95"/>
    <w:rsid w:val="00133FE9"/>
    <w:rsid w:val="00147626"/>
    <w:rsid w:val="00166EEC"/>
    <w:rsid w:val="0016777C"/>
    <w:rsid w:val="00173181"/>
    <w:rsid w:val="001A149D"/>
    <w:rsid w:val="001B1AB5"/>
    <w:rsid w:val="0024215C"/>
    <w:rsid w:val="00243681"/>
    <w:rsid w:val="00262019"/>
    <w:rsid w:val="00273832"/>
    <w:rsid w:val="002A631D"/>
    <w:rsid w:val="002B6A26"/>
    <w:rsid w:val="002B79F3"/>
    <w:rsid w:val="002D1CEB"/>
    <w:rsid w:val="002D292D"/>
    <w:rsid w:val="002E6BEE"/>
    <w:rsid w:val="002F5A30"/>
    <w:rsid w:val="00315F15"/>
    <w:rsid w:val="003209FD"/>
    <w:rsid w:val="003273E3"/>
    <w:rsid w:val="00333BB4"/>
    <w:rsid w:val="003467A9"/>
    <w:rsid w:val="00355228"/>
    <w:rsid w:val="00355ABE"/>
    <w:rsid w:val="00357AA9"/>
    <w:rsid w:val="00363FD6"/>
    <w:rsid w:val="00367D68"/>
    <w:rsid w:val="00372209"/>
    <w:rsid w:val="00383AB3"/>
    <w:rsid w:val="00397338"/>
    <w:rsid w:val="003A69F2"/>
    <w:rsid w:val="003D3A5D"/>
    <w:rsid w:val="003F1F36"/>
    <w:rsid w:val="00405ED2"/>
    <w:rsid w:val="00407470"/>
    <w:rsid w:val="0041322F"/>
    <w:rsid w:val="0041746F"/>
    <w:rsid w:val="004258E7"/>
    <w:rsid w:val="00457720"/>
    <w:rsid w:val="00457E50"/>
    <w:rsid w:val="00465C88"/>
    <w:rsid w:val="00484B0A"/>
    <w:rsid w:val="00492984"/>
    <w:rsid w:val="00495F14"/>
    <w:rsid w:val="00497309"/>
    <w:rsid w:val="004B7094"/>
    <w:rsid w:val="004E12C5"/>
    <w:rsid w:val="004E3184"/>
    <w:rsid w:val="004F076C"/>
    <w:rsid w:val="004F13FD"/>
    <w:rsid w:val="004F22A3"/>
    <w:rsid w:val="004F4509"/>
    <w:rsid w:val="0052333B"/>
    <w:rsid w:val="00540A8C"/>
    <w:rsid w:val="00544E62"/>
    <w:rsid w:val="00565D67"/>
    <w:rsid w:val="00572BCF"/>
    <w:rsid w:val="00572D48"/>
    <w:rsid w:val="005927E8"/>
    <w:rsid w:val="00593E89"/>
    <w:rsid w:val="005A5F82"/>
    <w:rsid w:val="005A648C"/>
    <w:rsid w:val="005A74BC"/>
    <w:rsid w:val="005E5F0F"/>
    <w:rsid w:val="00600D97"/>
    <w:rsid w:val="006019EC"/>
    <w:rsid w:val="006352A3"/>
    <w:rsid w:val="00641B66"/>
    <w:rsid w:val="0065021C"/>
    <w:rsid w:val="00655AA7"/>
    <w:rsid w:val="006578D3"/>
    <w:rsid w:val="006944CE"/>
    <w:rsid w:val="006965AC"/>
    <w:rsid w:val="006A0F22"/>
    <w:rsid w:val="006B3BDE"/>
    <w:rsid w:val="006B40B3"/>
    <w:rsid w:val="006F6E24"/>
    <w:rsid w:val="0072097E"/>
    <w:rsid w:val="00735198"/>
    <w:rsid w:val="0073759A"/>
    <w:rsid w:val="0075032E"/>
    <w:rsid w:val="007549DE"/>
    <w:rsid w:val="0075742D"/>
    <w:rsid w:val="00762E17"/>
    <w:rsid w:val="00773B8F"/>
    <w:rsid w:val="007A3EB6"/>
    <w:rsid w:val="007A4B53"/>
    <w:rsid w:val="007A6F2D"/>
    <w:rsid w:val="007B429F"/>
    <w:rsid w:val="007C0B00"/>
    <w:rsid w:val="007D47A2"/>
    <w:rsid w:val="007F52C9"/>
    <w:rsid w:val="0080493A"/>
    <w:rsid w:val="00814A03"/>
    <w:rsid w:val="00833D51"/>
    <w:rsid w:val="00846266"/>
    <w:rsid w:val="00846D51"/>
    <w:rsid w:val="0085234C"/>
    <w:rsid w:val="008572B7"/>
    <w:rsid w:val="00857C5D"/>
    <w:rsid w:val="00865D54"/>
    <w:rsid w:val="00867A0E"/>
    <w:rsid w:val="0087102A"/>
    <w:rsid w:val="008769E5"/>
    <w:rsid w:val="008816B8"/>
    <w:rsid w:val="008829B9"/>
    <w:rsid w:val="008A08EB"/>
    <w:rsid w:val="008A7E1E"/>
    <w:rsid w:val="008B70CF"/>
    <w:rsid w:val="008C770C"/>
    <w:rsid w:val="008F5481"/>
    <w:rsid w:val="008F5780"/>
    <w:rsid w:val="008F62B5"/>
    <w:rsid w:val="0091145E"/>
    <w:rsid w:val="00927C63"/>
    <w:rsid w:val="00933285"/>
    <w:rsid w:val="00953FBC"/>
    <w:rsid w:val="009715AA"/>
    <w:rsid w:val="00974A67"/>
    <w:rsid w:val="00983E04"/>
    <w:rsid w:val="009906E6"/>
    <w:rsid w:val="009B3435"/>
    <w:rsid w:val="009B5639"/>
    <w:rsid w:val="009B79C9"/>
    <w:rsid w:val="009C01AC"/>
    <w:rsid w:val="009E111D"/>
    <w:rsid w:val="009E28E0"/>
    <w:rsid w:val="009E45C2"/>
    <w:rsid w:val="009E7416"/>
    <w:rsid w:val="009F1319"/>
    <w:rsid w:val="00A06BFF"/>
    <w:rsid w:val="00A107EF"/>
    <w:rsid w:val="00A138FF"/>
    <w:rsid w:val="00A14020"/>
    <w:rsid w:val="00A15080"/>
    <w:rsid w:val="00A22F7F"/>
    <w:rsid w:val="00A855B5"/>
    <w:rsid w:val="00A900E9"/>
    <w:rsid w:val="00AA0B47"/>
    <w:rsid w:val="00AA3408"/>
    <w:rsid w:val="00AA44A0"/>
    <w:rsid w:val="00AB6866"/>
    <w:rsid w:val="00AE1EAA"/>
    <w:rsid w:val="00AE49A7"/>
    <w:rsid w:val="00AF5651"/>
    <w:rsid w:val="00B01247"/>
    <w:rsid w:val="00B07F7D"/>
    <w:rsid w:val="00B41730"/>
    <w:rsid w:val="00B8252F"/>
    <w:rsid w:val="00B97FCD"/>
    <w:rsid w:val="00C0714D"/>
    <w:rsid w:val="00C128CE"/>
    <w:rsid w:val="00C12A69"/>
    <w:rsid w:val="00C12BA9"/>
    <w:rsid w:val="00C14EC1"/>
    <w:rsid w:val="00C15B1B"/>
    <w:rsid w:val="00C2520B"/>
    <w:rsid w:val="00C27371"/>
    <w:rsid w:val="00C52E18"/>
    <w:rsid w:val="00C56817"/>
    <w:rsid w:val="00C63E0D"/>
    <w:rsid w:val="00C63F54"/>
    <w:rsid w:val="00C83638"/>
    <w:rsid w:val="00C96702"/>
    <w:rsid w:val="00CB2763"/>
    <w:rsid w:val="00CB3F5D"/>
    <w:rsid w:val="00CC1E24"/>
    <w:rsid w:val="00D21C26"/>
    <w:rsid w:val="00D222C2"/>
    <w:rsid w:val="00D25E77"/>
    <w:rsid w:val="00D9766E"/>
    <w:rsid w:val="00DC15F3"/>
    <w:rsid w:val="00DD1FBC"/>
    <w:rsid w:val="00DE7920"/>
    <w:rsid w:val="00E004E6"/>
    <w:rsid w:val="00E07A05"/>
    <w:rsid w:val="00E2110E"/>
    <w:rsid w:val="00E21815"/>
    <w:rsid w:val="00E25D1F"/>
    <w:rsid w:val="00E35290"/>
    <w:rsid w:val="00E41512"/>
    <w:rsid w:val="00E5146F"/>
    <w:rsid w:val="00E8023C"/>
    <w:rsid w:val="00E85AC8"/>
    <w:rsid w:val="00ED2E72"/>
    <w:rsid w:val="00ED573C"/>
    <w:rsid w:val="00ED6B79"/>
    <w:rsid w:val="00ED6CAD"/>
    <w:rsid w:val="00F1035D"/>
    <w:rsid w:val="00F2458A"/>
    <w:rsid w:val="00F31E9D"/>
    <w:rsid w:val="00F63C1A"/>
    <w:rsid w:val="00F7566D"/>
    <w:rsid w:val="00F82872"/>
    <w:rsid w:val="00F87032"/>
    <w:rsid w:val="00F96708"/>
    <w:rsid w:val="00F96A1C"/>
    <w:rsid w:val="00FA19D6"/>
    <w:rsid w:val="00FA1BDE"/>
    <w:rsid w:val="00FA598A"/>
    <w:rsid w:val="00FB3A58"/>
    <w:rsid w:val="00FC27B0"/>
    <w:rsid w:val="00FC5D8B"/>
    <w:rsid w:val="00FD4B3A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880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6</cp:revision>
  <cp:lastPrinted>2020-12-02T15:41:00Z</cp:lastPrinted>
  <dcterms:created xsi:type="dcterms:W3CDTF">2022-05-20T10:55:00Z</dcterms:created>
  <dcterms:modified xsi:type="dcterms:W3CDTF">2022-05-27T06:28:00Z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